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CDD5" w14:textId="77777777" w:rsidR="00773273" w:rsidRDefault="00823E1E">
      <w:pPr>
        <w:pStyle w:val="Heading1"/>
        <w:rPr>
          <w:b/>
        </w:rPr>
      </w:pPr>
      <w:r>
        <w:rPr>
          <w:b/>
        </w:rPr>
        <w:t xml:space="preserve">Verksamhetsplan </w:t>
      </w:r>
      <w:r w:rsidR="00CB6AAB">
        <w:rPr>
          <w:b/>
        </w:rPr>
        <w:t>för Malmö Konståkningsklubb 2023.</w:t>
      </w:r>
    </w:p>
    <w:p w14:paraId="16C75A18" w14:textId="77777777" w:rsidR="00773273" w:rsidRDefault="00773273">
      <w:pPr>
        <w:pStyle w:val="Normal1"/>
        <w:rPr>
          <w:b/>
          <w:sz w:val="32"/>
          <w:szCs w:val="32"/>
        </w:rPr>
      </w:pPr>
    </w:p>
    <w:p w14:paraId="78D80BFA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Kontraktera heltidstränare, timavlönade tränare, koreograf och fystränare för säsongen 202</w:t>
      </w:r>
      <w:r w:rsidR="00CB6AAB">
        <w:rPr>
          <w:color w:val="808080"/>
          <w:sz w:val="28"/>
          <w:szCs w:val="28"/>
        </w:rPr>
        <w:t>3</w:t>
      </w:r>
      <w:r>
        <w:rPr>
          <w:color w:val="808080"/>
          <w:sz w:val="28"/>
          <w:szCs w:val="28"/>
        </w:rPr>
        <w:t>/202</w:t>
      </w:r>
      <w:r w:rsidR="00CB6AAB">
        <w:rPr>
          <w:color w:val="808080"/>
          <w:sz w:val="28"/>
          <w:szCs w:val="28"/>
        </w:rPr>
        <w:t>4</w:t>
      </w:r>
      <w:r w:rsidR="006454F3">
        <w:rPr>
          <w:color w:val="808080"/>
          <w:sz w:val="28"/>
          <w:szCs w:val="28"/>
        </w:rPr>
        <w:t>.</w:t>
      </w:r>
    </w:p>
    <w:p w14:paraId="13507E0B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Se över tränarnas utbildningar</w:t>
      </w:r>
      <w:r w:rsidR="006454F3">
        <w:rPr>
          <w:color w:val="808080"/>
          <w:sz w:val="28"/>
          <w:szCs w:val="28"/>
        </w:rPr>
        <w:t>.</w:t>
      </w:r>
    </w:p>
    <w:p w14:paraId="1200282B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808080"/>
          <w:sz w:val="28"/>
          <w:szCs w:val="28"/>
        </w:rPr>
      </w:pPr>
      <w:bookmarkStart w:id="0" w:name="_gjdgxs" w:colFirst="0" w:colLast="0"/>
      <w:bookmarkEnd w:id="0"/>
      <w:r>
        <w:rPr>
          <w:color w:val="808080"/>
          <w:sz w:val="28"/>
          <w:szCs w:val="28"/>
        </w:rPr>
        <w:t>Tekniska kommittén ska ha kontinuerliga möten under säsongen.</w:t>
      </w:r>
    </w:p>
    <w:p w14:paraId="2B11A7A1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Arrangera förbundets tilldelade tävlingar.</w:t>
      </w:r>
      <w:r w:rsidR="003C1D0C">
        <w:rPr>
          <w:color w:val="808080"/>
          <w:sz w:val="28"/>
          <w:szCs w:val="28"/>
        </w:rPr>
        <w:t xml:space="preserve"> Tillsätta en tävlingskommitté</w:t>
      </w:r>
    </w:p>
    <w:p w14:paraId="5F589331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Behålla våra A-åkare i klubben.</w:t>
      </w:r>
    </w:p>
    <w:p w14:paraId="6413B87C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Få med minst en åkare i varje elitserieklass.</w:t>
      </w:r>
    </w:p>
    <w:p w14:paraId="63994649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Mål att ha med åkare till SM.</w:t>
      </w:r>
    </w:p>
    <w:p w14:paraId="0A2A452D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Mål att ha med åkare till Nordiska Mästerskapen</w:t>
      </w:r>
    </w:p>
    <w:p w14:paraId="12AC7CFB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Att behålla våra seniorer och vuxensatsning</w:t>
      </w:r>
    </w:p>
    <w:p w14:paraId="7E437468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Mål att fortsätta ha vuxenåkare på </w:t>
      </w:r>
      <w:r w:rsidR="006454F3">
        <w:rPr>
          <w:color w:val="808080"/>
          <w:sz w:val="28"/>
          <w:szCs w:val="28"/>
        </w:rPr>
        <w:t xml:space="preserve">nationella och </w:t>
      </w:r>
      <w:r>
        <w:rPr>
          <w:color w:val="808080"/>
          <w:sz w:val="28"/>
          <w:szCs w:val="28"/>
        </w:rPr>
        <w:t>internationella tävlingar</w:t>
      </w:r>
      <w:r w:rsidR="003C1D0C">
        <w:rPr>
          <w:color w:val="808080"/>
          <w:sz w:val="28"/>
          <w:szCs w:val="28"/>
        </w:rPr>
        <w:t>. Under förutsättning att vi kan erbjuda träningsmöjligheter.</w:t>
      </w:r>
    </w:p>
    <w:p w14:paraId="7CD5C811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Behålla och utveckla vår bredd med skridskoskolan och topp med elitsatsning.</w:t>
      </w:r>
    </w:p>
    <w:p w14:paraId="306931FB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Mål att få deltaga på fler internationella tävlingar med våra A-åkare</w:t>
      </w:r>
    </w:p>
    <w:p w14:paraId="4EAF431F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Tränarträffar genomföras.</w:t>
      </w:r>
    </w:p>
    <w:p w14:paraId="34AEED68" w14:textId="77777777" w:rsidR="00773273" w:rsidRDefault="006454F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Anordna</w:t>
      </w:r>
      <w:r w:rsidR="00823E1E">
        <w:rPr>
          <w:color w:val="808080"/>
          <w:sz w:val="28"/>
          <w:szCs w:val="28"/>
        </w:rPr>
        <w:t xml:space="preserve"> märkestillfällen och testtillfällen</w:t>
      </w:r>
      <w:r>
        <w:rPr>
          <w:color w:val="808080"/>
          <w:sz w:val="28"/>
          <w:szCs w:val="28"/>
        </w:rPr>
        <w:t>.</w:t>
      </w:r>
    </w:p>
    <w:p w14:paraId="35D66CE6" w14:textId="77777777" w:rsidR="00773273" w:rsidRDefault="00823E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Fortsatt samarbete med Malmö-Fritid och skapa bättre förutsättningar för våra åkare genom fler istider och bättre anpassade ytor.</w:t>
      </w:r>
    </w:p>
    <w:p w14:paraId="7E1C7D48" w14:textId="77777777" w:rsidR="00773273" w:rsidRDefault="0077327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2027"/>
        <w:rPr>
          <w:color w:val="808080"/>
          <w:sz w:val="28"/>
          <w:szCs w:val="28"/>
        </w:rPr>
      </w:pPr>
    </w:p>
    <w:p w14:paraId="25FF292C" w14:textId="77777777" w:rsidR="00773273" w:rsidRDefault="00773273">
      <w:pPr>
        <w:pStyle w:val="Normal1"/>
        <w:spacing w:before="280" w:after="280" w:line="240" w:lineRule="auto"/>
        <w:rPr>
          <w:color w:val="808080"/>
          <w:sz w:val="28"/>
          <w:szCs w:val="28"/>
        </w:rPr>
      </w:pPr>
    </w:p>
    <w:p w14:paraId="48DB33C2" w14:textId="77777777" w:rsidR="00773273" w:rsidRDefault="00823E1E">
      <w:pPr>
        <w:pStyle w:val="Normal1"/>
        <w:spacing w:before="280" w:after="28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808080"/>
        </w:rPr>
        <w:t xml:space="preserve">                             </w:t>
      </w:r>
      <w:r>
        <w:rPr>
          <w:color w:val="808080"/>
        </w:rPr>
        <w:tab/>
      </w:r>
    </w:p>
    <w:p w14:paraId="1C5D6ADA" w14:textId="77777777" w:rsidR="00773273" w:rsidRDefault="00773273">
      <w:pPr>
        <w:pStyle w:val="Normal1"/>
        <w:spacing w:before="280" w:line="240" w:lineRule="auto"/>
        <w:rPr>
          <w:color w:val="808080"/>
        </w:rPr>
      </w:pPr>
    </w:p>
    <w:sectPr w:rsidR="00773273" w:rsidSect="007F381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3A89"/>
    <w:multiLevelType w:val="multilevel"/>
    <w:tmpl w:val="C00C1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626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3"/>
    <w:rsid w:val="00277706"/>
    <w:rsid w:val="003C1D0C"/>
    <w:rsid w:val="006454F3"/>
    <w:rsid w:val="00773273"/>
    <w:rsid w:val="007F381A"/>
    <w:rsid w:val="00823E1E"/>
    <w:rsid w:val="00CB6AAB"/>
    <w:rsid w:val="00E7160C"/>
    <w:rsid w:val="00F13408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26D5"/>
  <w15:docId w15:val="{28FCFCE5-614A-47F7-85E3-C0D61CD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1A"/>
  </w:style>
  <w:style w:type="paragraph" w:styleId="Heading1">
    <w:name w:val="heading 1"/>
    <w:basedOn w:val="Normal1"/>
    <w:next w:val="Normal1"/>
    <w:rsid w:val="007F381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1"/>
    <w:next w:val="Normal1"/>
    <w:rsid w:val="007F3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F3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F3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F381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F3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381A"/>
  </w:style>
  <w:style w:type="paragraph" w:styleId="Title">
    <w:name w:val="Title"/>
    <w:basedOn w:val="Normal1"/>
    <w:next w:val="Normal1"/>
    <w:rsid w:val="007F381A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1"/>
    <w:next w:val="Normal1"/>
    <w:rsid w:val="007F3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1454</Characters>
  <Application>Microsoft Office Word</Application>
  <DocSecurity>0</DocSecurity>
  <Lines>12</Lines>
  <Paragraphs>3</Paragraphs>
  <ScaleCrop>false</ScaleCrop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Marlene Frez (Scandic Webers)</cp:lastModifiedBy>
  <cp:revision>2</cp:revision>
  <dcterms:created xsi:type="dcterms:W3CDTF">2023-03-14T12:34:00Z</dcterms:created>
  <dcterms:modified xsi:type="dcterms:W3CDTF">2023-03-14T12:34:00Z</dcterms:modified>
</cp:coreProperties>
</file>